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CABE" w14:textId="33893AEA" w:rsidR="00616F5B" w:rsidRDefault="00043499">
      <w:pPr>
        <w:spacing w:line="259" w:lineRule="auto"/>
        <w:ind w:left="1831"/>
        <w:jc w:val="left"/>
      </w:pPr>
      <w:r>
        <w:rPr>
          <w:b/>
          <w:sz w:val="32"/>
          <w:u w:val="single" w:color="000000"/>
        </w:rPr>
        <w:t xml:space="preserve">MINUTES OF A MEETING OF CLYST ST GEORGE </w:t>
      </w:r>
    </w:p>
    <w:p w14:paraId="6647A5BA" w14:textId="77777777" w:rsidR="00616F5B" w:rsidRDefault="00043499">
      <w:pPr>
        <w:spacing w:after="134" w:line="259" w:lineRule="auto"/>
        <w:ind w:left="745"/>
        <w:jc w:val="center"/>
      </w:pPr>
      <w:r>
        <w:rPr>
          <w:b/>
          <w:sz w:val="32"/>
          <w:u w:val="single" w:color="000000"/>
        </w:rPr>
        <w:t>PARISH COUNCIL</w:t>
      </w:r>
    </w:p>
    <w:p w14:paraId="52FC297B" w14:textId="593282D4" w:rsidR="00616F5B" w:rsidRDefault="00043499" w:rsidP="00470DDF">
      <w:pPr>
        <w:spacing w:line="259" w:lineRule="auto"/>
        <w:ind w:left="50"/>
        <w:jc w:val="center"/>
      </w:pPr>
      <w:r>
        <w:rPr>
          <w:b/>
          <w:sz w:val="32"/>
          <w:u w:val="single" w:color="000000"/>
        </w:rPr>
        <w:t>held on</w:t>
      </w:r>
      <w:r w:rsidR="00AC32CF">
        <w:rPr>
          <w:b/>
          <w:sz w:val="32"/>
          <w:u w:val="single" w:color="000000"/>
        </w:rPr>
        <w:t xml:space="preserve"> </w:t>
      </w:r>
      <w:r w:rsidR="00F958F9">
        <w:rPr>
          <w:b/>
          <w:sz w:val="32"/>
          <w:u w:val="single" w:color="000000"/>
        </w:rPr>
        <w:t xml:space="preserve">10 </w:t>
      </w:r>
      <w:proofErr w:type="gramStart"/>
      <w:r w:rsidR="00F958F9">
        <w:rPr>
          <w:b/>
          <w:sz w:val="32"/>
          <w:u w:val="single" w:color="000000"/>
        </w:rPr>
        <w:t>July</w:t>
      </w:r>
      <w:r w:rsidR="007D2252">
        <w:rPr>
          <w:b/>
          <w:sz w:val="32"/>
          <w:u w:val="single" w:color="000000"/>
        </w:rPr>
        <w:t xml:space="preserve">  </w:t>
      </w:r>
      <w:r w:rsidR="00AC32CF">
        <w:rPr>
          <w:b/>
          <w:sz w:val="32"/>
          <w:u w:val="single" w:color="000000"/>
        </w:rPr>
        <w:t>202</w:t>
      </w:r>
      <w:r w:rsidR="005D53E7">
        <w:rPr>
          <w:b/>
          <w:sz w:val="32"/>
          <w:u w:val="single" w:color="000000"/>
        </w:rPr>
        <w:t>4</w:t>
      </w:r>
      <w:proofErr w:type="gramEnd"/>
      <w:r>
        <w:rPr>
          <w:b/>
          <w:sz w:val="32"/>
          <w:u w:val="single" w:color="000000"/>
        </w:rPr>
        <w:t xml:space="preserve"> at </w:t>
      </w:r>
      <w:r w:rsidR="007D2252">
        <w:rPr>
          <w:b/>
          <w:sz w:val="32"/>
          <w:u w:val="single" w:color="000000"/>
        </w:rPr>
        <w:t>7.</w:t>
      </w:r>
      <w:r w:rsidR="00C2332F">
        <w:rPr>
          <w:b/>
          <w:sz w:val="32"/>
          <w:u w:val="single" w:color="000000"/>
        </w:rPr>
        <w:t>30</w:t>
      </w:r>
      <w:r>
        <w:rPr>
          <w:b/>
          <w:sz w:val="32"/>
          <w:u w:val="single" w:color="000000"/>
        </w:rPr>
        <w:t>pm in the Parish Hall</w:t>
      </w:r>
    </w:p>
    <w:p w14:paraId="652688F5" w14:textId="77777777" w:rsidR="00E96435" w:rsidRDefault="00043499" w:rsidP="00F8301E">
      <w:pPr>
        <w:spacing w:after="149" w:line="259" w:lineRule="auto"/>
        <w:ind w:left="20" w:firstLine="0"/>
        <w:jc w:val="left"/>
        <w:rPr>
          <w:b/>
        </w:rPr>
      </w:pPr>
      <w:r>
        <w:rPr>
          <w:b/>
        </w:rPr>
        <w:t xml:space="preserve">  </w:t>
      </w:r>
    </w:p>
    <w:p w14:paraId="01D9F197" w14:textId="441BB10B" w:rsidR="00616F5B" w:rsidRDefault="00F8301E" w:rsidP="00F8301E">
      <w:pPr>
        <w:spacing w:after="149" w:line="259" w:lineRule="auto"/>
        <w:ind w:left="20" w:firstLine="0"/>
        <w:jc w:val="left"/>
      </w:pPr>
      <w:r>
        <w:rPr>
          <w:b/>
        </w:rPr>
        <w:t>P</w:t>
      </w:r>
      <w:r w:rsidR="00043499">
        <w:rPr>
          <w:b/>
        </w:rPr>
        <w:t xml:space="preserve">resent:         Chairman:           </w:t>
      </w:r>
      <w:r w:rsidR="00695709">
        <w:rPr>
          <w:b/>
        </w:rPr>
        <w:t xml:space="preserve">   </w:t>
      </w:r>
      <w:r w:rsidR="00E96435">
        <w:rPr>
          <w:b/>
        </w:rPr>
        <w:t xml:space="preserve">  </w:t>
      </w:r>
      <w:r w:rsidR="00043499">
        <w:rPr>
          <w:b/>
        </w:rPr>
        <w:t>Cllr J Manser</w:t>
      </w:r>
    </w:p>
    <w:p w14:paraId="22036570" w14:textId="5FB0FF71" w:rsidR="006C3530" w:rsidRDefault="00043499" w:rsidP="00EB61E7">
      <w:pPr>
        <w:spacing w:after="132" w:line="261" w:lineRule="auto"/>
        <w:ind w:left="25"/>
        <w:jc w:val="left"/>
        <w:rPr>
          <w:b/>
        </w:rPr>
      </w:pPr>
      <w:r>
        <w:rPr>
          <w:b/>
        </w:rPr>
        <w:t xml:space="preserve">                         Councillors:         </w:t>
      </w:r>
      <w:r w:rsidR="00695709">
        <w:rPr>
          <w:b/>
        </w:rPr>
        <w:t xml:space="preserve">    Cllrs. </w:t>
      </w:r>
      <w:r>
        <w:rPr>
          <w:b/>
        </w:rPr>
        <w:t xml:space="preserve">Bragg, </w:t>
      </w:r>
      <w:r w:rsidR="00C2332F">
        <w:rPr>
          <w:b/>
        </w:rPr>
        <w:t xml:space="preserve">Marks, </w:t>
      </w:r>
      <w:r w:rsidR="00A43126">
        <w:rPr>
          <w:b/>
        </w:rPr>
        <w:t>Bowen,</w:t>
      </w:r>
      <w:r w:rsidR="00C51690">
        <w:rPr>
          <w:b/>
        </w:rPr>
        <w:t xml:space="preserve"> </w:t>
      </w:r>
      <w:r w:rsidR="007D2252">
        <w:rPr>
          <w:b/>
        </w:rPr>
        <w:t>Stubbs</w:t>
      </w:r>
    </w:p>
    <w:p w14:paraId="5B1DD790" w14:textId="6C0B891F" w:rsidR="00C2332F" w:rsidRDefault="00C2332F" w:rsidP="00EB61E7">
      <w:pPr>
        <w:spacing w:after="132" w:line="261" w:lineRule="auto"/>
        <w:ind w:left="25"/>
        <w:jc w:val="left"/>
        <w:rPr>
          <w:b/>
        </w:rPr>
      </w:pPr>
      <w:r>
        <w:rPr>
          <w:b/>
        </w:rPr>
        <w:t xml:space="preserve">                         District Councillor   Cllr H</w:t>
      </w:r>
      <w:r w:rsidR="00F958F9">
        <w:rPr>
          <w:b/>
        </w:rPr>
        <w:t>o</w:t>
      </w:r>
      <w:r>
        <w:rPr>
          <w:b/>
        </w:rPr>
        <w:t>we</w:t>
      </w:r>
    </w:p>
    <w:p w14:paraId="77C3DB11" w14:textId="021416AB" w:rsidR="00616F5B" w:rsidRDefault="00695709">
      <w:pPr>
        <w:spacing w:after="132" w:line="261" w:lineRule="auto"/>
        <w:ind w:left="25"/>
        <w:jc w:val="left"/>
      </w:pPr>
      <w:r>
        <w:rPr>
          <w:b/>
        </w:rPr>
        <w:t xml:space="preserve">                         </w:t>
      </w:r>
      <w:r w:rsidR="006C3530">
        <w:rPr>
          <w:b/>
        </w:rPr>
        <w:t xml:space="preserve">          </w:t>
      </w:r>
      <w:r w:rsidR="00043499">
        <w:rPr>
          <w:b/>
        </w:rPr>
        <w:t>Clerk:              Mrs. Cathryn Newbery</w:t>
      </w:r>
    </w:p>
    <w:p w14:paraId="2FB8208D" w14:textId="4A46C005" w:rsidR="00616F5B" w:rsidRDefault="00043499">
      <w:pPr>
        <w:spacing w:after="582" w:line="261" w:lineRule="auto"/>
        <w:ind w:left="25"/>
        <w:jc w:val="left"/>
      </w:pPr>
      <w:r>
        <w:rPr>
          <w:b/>
        </w:rPr>
        <w:t xml:space="preserve">        Members of Public -            </w:t>
      </w:r>
      <w:r w:rsidR="00695709">
        <w:rPr>
          <w:b/>
        </w:rPr>
        <w:t xml:space="preserve">   </w:t>
      </w:r>
      <w:r w:rsidR="00A43126">
        <w:rPr>
          <w:b/>
        </w:rPr>
        <w:t>0</w:t>
      </w:r>
    </w:p>
    <w:p w14:paraId="678257C9" w14:textId="27F7B83F" w:rsidR="007D2252" w:rsidRDefault="00043499" w:rsidP="00843ABF">
      <w:pPr>
        <w:numPr>
          <w:ilvl w:val="0"/>
          <w:numId w:val="1"/>
        </w:numPr>
        <w:spacing w:after="138"/>
        <w:ind w:hanging="349"/>
      </w:pPr>
      <w:r w:rsidRPr="007D2252">
        <w:rPr>
          <w:b/>
        </w:rPr>
        <w:t>Apologies for Absence</w:t>
      </w:r>
      <w:r>
        <w:t xml:space="preserve">:  </w:t>
      </w:r>
      <w:r w:rsidR="00695709">
        <w:t>Cllr</w:t>
      </w:r>
      <w:r w:rsidR="00C2332F">
        <w:t>s Piper and Ward</w:t>
      </w:r>
    </w:p>
    <w:p w14:paraId="44F2337D" w14:textId="31BF72D7" w:rsidR="00616F5B" w:rsidRDefault="007D2252" w:rsidP="00843ABF">
      <w:pPr>
        <w:numPr>
          <w:ilvl w:val="0"/>
          <w:numId w:val="1"/>
        </w:numPr>
        <w:spacing w:after="138"/>
        <w:ind w:hanging="349"/>
      </w:pPr>
      <w:r>
        <w:rPr>
          <w:b/>
          <w:bCs/>
        </w:rPr>
        <w:t>Ap</w:t>
      </w:r>
      <w:r w:rsidR="00043499" w:rsidRPr="007D2252">
        <w:rPr>
          <w:b/>
        </w:rPr>
        <w:t>proval of Minutes</w:t>
      </w:r>
      <w:r w:rsidR="00043499">
        <w:t xml:space="preserve"> – Unanimous approval.  </w:t>
      </w:r>
    </w:p>
    <w:p w14:paraId="1AAE2A7D" w14:textId="31ACF70E" w:rsidR="00616F5B" w:rsidRDefault="00043499">
      <w:pPr>
        <w:numPr>
          <w:ilvl w:val="0"/>
          <w:numId w:val="1"/>
        </w:numPr>
        <w:spacing w:after="138"/>
        <w:ind w:hanging="349"/>
      </w:pPr>
      <w:r>
        <w:rPr>
          <w:b/>
        </w:rPr>
        <w:t xml:space="preserve">Declaration of Interest – </w:t>
      </w:r>
      <w:r>
        <w:t xml:space="preserve">Cllr </w:t>
      </w:r>
      <w:r w:rsidR="00EA2667">
        <w:t>Bragg</w:t>
      </w:r>
      <w:r>
        <w:t xml:space="preserve"> </w:t>
      </w:r>
      <w:r w:rsidR="00A43126">
        <w:t>-</w:t>
      </w:r>
      <w:r w:rsidR="005D53E7">
        <w:t xml:space="preserve"> </w:t>
      </w:r>
      <w:r>
        <w:t xml:space="preserve">Item </w:t>
      </w:r>
      <w:r w:rsidR="00A43126">
        <w:t>8</w:t>
      </w:r>
      <w:r w:rsidR="00E96435">
        <w:t>;</w:t>
      </w:r>
      <w:r w:rsidR="007D2252">
        <w:t xml:space="preserve"> </w:t>
      </w:r>
      <w:r w:rsidR="00F958F9">
        <w:t>Cllr Manser Item 10</w:t>
      </w:r>
    </w:p>
    <w:p w14:paraId="4021929A" w14:textId="3BDEF37A" w:rsidR="00A43126" w:rsidRDefault="004D2866" w:rsidP="00A43126">
      <w:pPr>
        <w:numPr>
          <w:ilvl w:val="0"/>
          <w:numId w:val="1"/>
        </w:numPr>
        <w:spacing w:after="138"/>
        <w:ind w:hanging="349"/>
        <w:rPr>
          <w:bCs/>
        </w:rPr>
      </w:pPr>
      <w:r>
        <w:rPr>
          <w:b/>
        </w:rPr>
        <w:t>Open Forum</w:t>
      </w:r>
      <w:r w:rsidR="00843ABF">
        <w:rPr>
          <w:b/>
        </w:rPr>
        <w:t xml:space="preserve"> </w:t>
      </w:r>
      <w:r w:rsidR="00461AC2">
        <w:t>–</w:t>
      </w:r>
      <w:r w:rsidR="00A43126">
        <w:t xml:space="preserve"> none</w:t>
      </w:r>
    </w:p>
    <w:p w14:paraId="2CBFC91B" w14:textId="1E296138" w:rsidR="00461AC2" w:rsidRPr="00204092" w:rsidRDefault="003B0F78" w:rsidP="00461AC2">
      <w:pPr>
        <w:numPr>
          <w:ilvl w:val="0"/>
          <w:numId w:val="1"/>
        </w:numPr>
        <w:spacing w:after="138"/>
        <w:ind w:hanging="349"/>
      </w:pPr>
      <w:r>
        <w:rPr>
          <w:b/>
        </w:rPr>
        <w:t>District</w:t>
      </w:r>
      <w:r w:rsidR="00461AC2" w:rsidRPr="00461AC2">
        <w:rPr>
          <w:b/>
        </w:rPr>
        <w:t xml:space="preserve"> Councillor’s Report – </w:t>
      </w:r>
    </w:p>
    <w:p w14:paraId="2DC2F3CD" w14:textId="7A29AE8B" w:rsidR="00FE0B11" w:rsidRDefault="00204092" w:rsidP="00FE0B11">
      <w:pPr>
        <w:spacing w:after="138"/>
        <w:ind w:left="349" w:firstLine="0"/>
        <w:rPr>
          <w:bCs/>
        </w:rPr>
      </w:pPr>
      <w:r>
        <w:rPr>
          <w:bCs/>
        </w:rPr>
        <w:t xml:space="preserve">Cllr </w:t>
      </w:r>
      <w:r w:rsidR="00C2332F">
        <w:rPr>
          <w:bCs/>
        </w:rPr>
        <w:t>Howe</w:t>
      </w:r>
      <w:r w:rsidR="003B0F78">
        <w:rPr>
          <w:bCs/>
        </w:rPr>
        <w:t xml:space="preserve"> </w:t>
      </w:r>
      <w:r w:rsidR="00F958F9">
        <w:rPr>
          <w:bCs/>
        </w:rPr>
        <w:t xml:space="preserve">reported that there were plans expected in relation to land owned by three local farmers for a link road on the A3052, </w:t>
      </w:r>
      <w:r w:rsidR="00193A1A">
        <w:rPr>
          <w:bCs/>
        </w:rPr>
        <w:t>t</w:t>
      </w:r>
      <w:r w:rsidR="00F958F9">
        <w:rPr>
          <w:bCs/>
        </w:rPr>
        <w:t xml:space="preserve">here had been discussions with East Devon District </w:t>
      </w:r>
      <w:proofErr w:type="gramStart"/>
      <w:r w:rsidR="00F958F9">
        <w:rPr>
          <w:bCs/>
        </w:rPr>
        <w:t>Council</w:t>
      </w:r>
      <w:proofErr w:type="gramEnd"/>
      <w:r w:rsidR="00F958F9">
        <w:rPr>
          <w:bCs/>
        </w:rPr>
        <w:t xml:space="preserve"> and these were ongoing.  </w:t>
      </w:r>
      <w:r w:rsidR="00193A1A">
        <w:rPr>
          <w:bCs/>
        </w:rPr>
        <w:t xml:space="preserve">The proposed application was for an EIA Scoping Opinion request for the development of up to 2000 dwellings, together with services and facilities, on and </w:t>
      </w:r>
      <w:proofErr w:type="gramStart"/>
      <w:r w:rsidR="00193A1A">
        <w:rPr>
          <w:bCs/>
        </w:rPr>
        <w:t>off site</w:t>
      </w:r>
      <w:proofErr w:type="gramEnd"/>
      <w:r w:rsidR="00193A1A">
        <w:rPr>
          <w:bCs/>
        </w:rPr>
        <w:t xml:space="preserve"> highway improvements, active travel connections and associated ancillary uses including open space, green infrastructure and drainage attenuation.  A discussion ensued on this proposal. And Cllr Howe confirmed that more information would be available once the Government reported back on the </w:t>
      </w:r>
      <w:r w:rsidR="00F47ACC">
        <w:rPr>
          <w:bCs/>
        </w:rPr>
        <w:t>N</w:t>
      </w:r>
      <w:r w:rsidR="00193A1A">
        <w:rPr>
          <w:bCs/>
        </w:rPr>
        <w:t>PFF.</w:t>
      </w:r>
    </w:p>
    <w:p w14:paraId="0FB4675B" w14:textId="4E69A93A" w:rsidR="00461AC2" w:rsidRDefault="00FE0B11" w:rsidP="00FE0B11">
      <w:pPr>
        <w:spacing w:after="138"/>
      </w:pPr>
      <w:r>
        <w:rPr>
          <w:b/>
        </w:rPr>
        <w:t xml:space="preserve">6.  </w:t>
      </w:r>
      <w:r w:rsidR="00461AC2" w:rsidRPr="00FE0B11">
        <w:rPr>
          <w:b/>
        </w:rPr>
        <w:t>Emails received –</w:t>
      </w:r>
      <w:r w:rsidR="00461AC2">
        <w:t xml:space="preserve"> </w:t>
      </w:r>
      <w:r w:rsidR="00461AC2" w:rsidRPr="00FE0B11">
        <w:rPr>
          <w:b/>
        </w:rPr>
        <w:t>Clerk to Report</w:t>
      </w:r>
      <w:r w:rsidR="00461AC2">
        <w:t xml:space="preserve"> </w:t>
      </w:r>
    </w:p>
    <w:p w14:paraId="2140EF3B" w14:textId="6A185E7A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Emails from East Devon District Council with Town and Parish Newsletters</w:t>
      </w:r>
    </w:p>
    <w:p w14:paraId="0614E399" w14:textId="58E9FE51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Rural Bulletins received three times, latest being 23 July 2024.</w:t>
      </w:r>
    </w:p>
    <w:p w14:paraId="3A679FD8" w14:textId="3F3847DB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Email from Exe Estuary with their Newsletter and Review</w:t>
      </w:r>
    </w:p>
    <w:p w14:paraId="678DFCCE" w14:textId="100F7978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Email from Bishops Clyst re Clyst St Mary and Sowton Neighbourhood Plan</w:t>
      </w:r>
    </w:p>
    <w:p w14:paraId="53E929DB" w14:textId="35BE4813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Statement from East Devon District Council re Lithium Batteries and E bikes/scooters</w:t>
      </w:r>
    </w:p>
    <w:p w14:paraId="27311B38" w14:textId="7A5B7C93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Email from member of the public with concerns over Planning Application 23/0348/FUL</w:t>
      </w:r>
    </w:p>
    <w:p w14:paraId="4BD4A135" w14:textId="0A844B2E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Email from Helen Selby re B3179 Woodbury Road, Clyst St George</w:t>
      </w:r>
    </w:p>
    <w:p w14:paraId="3C1CDCD1" w14:textId="63AB8F6C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Email with yellow warning of thunderstorms.</w:t>
      </w:r>
    </w:p>
    <w:p w14:paraId="62F56B82" w14:textId="24846762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Flood Risk Management Newsletter</w:t>
      </w:r>
    </w:p>
    <w:p w14:paraId="4AD6F9E0" w14:textId="29D0C541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Devon Community Newsletter Forum 2024</w:t>
      </w:r>
    </w:p>
    <w:p w14:paraId="3C63CF78" w14:textId="5BD78987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Email from Environmental Health re Public Spaces Protection Order</w:t>
      </w:r>
    </w:p>
    <w:p w14:paraId="52A7437B" w14:textId="6C26CE0F" w:rsidR="00360025" w:rsidRDefault="00360025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lastRenderedPageBreak/>
        <w:t>Two emails from Highways re Temporary Traffic Order Clyst Road</w:t>
      </w:r>
    </w:p>
    <w:p w14:paraId="25E32105" w14:textId="77777777" w:rsidR="00360025" w:rsidRDefault="00360025" w:rsidP="00360025">
      <w:pPr>
        <w:pStyle w:val="ListParagraph"/>
        <w:spacing w:after="5" w:line="250" w:lineRule="auto"/>
        <w:ind w:firstLine="0"/>
        <w:jc w:val="left"/>
        <w:rPr>
          <w:color w:val="000000" w:themeColor="text1"/>
          <w:kern w:val="0"/>
          <w14:ligatures w14:val="none"/>
        </w:rPr>
      </w:pPr>
    </w:p>
    <w:p w14:paraId="20E198FB" w14:textId="29544752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 xml:space="preserve">All these emails have been circulated. </w:t>
      </w:r>
    </w:p>
    <w:p w14:paraId="52272B08" w14:textId="77777777" w:rsidR="00AB2AC7" w:rsidRDefault="00AB2AC7" w:rsidP="00C0619D">
      <w:pPr>
        <w:rPr>
          <w:b/>
          <w:bCs/>
        </w:rPr>
      </w:pPr>
    </w:p>
    <w:p w14:paraId="5310DE8C" w14:textId="5937F10B" w:rsidR="00461AC2" w:rsidRPr="00C0619D" w:rsidRDefault="00C0619D" w:rsidP="00C0619D">
      <w:pPr>
        <w:rPr>
          <w:b/>
          <w:bCs/>
        </w:rPr>
      </w:pPr>
      <w:r w:rsidRPr="00C0619D">
        <w:rPr>
          <w:b/>
          <w:bCs/>
        </w:rPr>
        <w:t>7.</w:t>
      </w:r>
      <w:r>
        <w:rPr>
          <w:b/>
          <w:bCs/>
        </w:rPr>
        <w:t xml:space="preserve">   Finance -Clerk to Report</w:t>
      </w:r>
    </w:p>
    <w:p w14:paraId="6D5F0CE1" w14:textId="77777777" w:rsidR="00834CAC" w:rsidRDefault="007A4A9D" w:rsidP="00834CAC">
      <w:pPr>
        <w:ind w:left="-5"/>
        <w:rPr>
          <w:color w:val="000000" w:themeColor="text1"/>
          <w:kern w:val="0"/>
          <w14:ligatures w14:val="none"/>
        </w:rPr>
      </w:pPr>
      <w:r w:rsidRPr="00834CAC">
        <w:rPr>
          <w:color w:val="000000" w:themeColor="text1"/>
          <w:kern w:val="0"/>
          <w14:ligatures w14:val="none"/>
        </w:rPr>
        <w:t xml:space="preserve">      </w:t>
      </w:r>
      <w:r w:rsidR="00834CAC">
        <w:rPr>
          <w:color w:val="000000" w:themeColor="text1"/>
          <w:kern w:val="0"/>
          <w14:ligatures w14:val="none"/>
        </w:rPr>
        <w:t xml:space="preserve">  </w:t>
      </w:r>
    </w:p>
    <w:p w14:paraId="2E2F9FAD" w14:textId="77777777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The Clerk confirmed the current financial position had been c</w:t>
      </w:r>
      <w:r w:rsidRPr="00834CAC">
        <w:rPr>
          <w:color w:val="000000" w:themeColor="text1"/>
          <w:kern w:val="0"/>
          <w14:ligatures w14:val="none"/>
        </w:rPr>
        <w:t>irculated</w:t>
      </w:r>
      <w:r>
        <w:rPr>
          <w:color w:val="000000" w:themeColor="text1"/>
          <w:kern w:val="0"/>
          <w14:ligatures w14:val="none"/>
        </w:rPr>
        <w:t xml:space="preserve">. There is a </w:t>
      </w:r>
      <w:r w:rsidRPr="00834CAC">
        <w:rPr>
          <w:color w:val="000000" w:themeColor="text1"/>
          <w:kern w:val="0"/>
          <w14:ligatures w14:val="none"/>
        </w:rPr>
        <w:t xml:space="preserve">credit </w:t>
      </w:r>
    </w:p>
    <w:p w14:paraId="0B6D0CC0" w14:textId="31C690F0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</w:t>
      </w:r>
      <w:r w:rsidRPr="00834CAC">
        <w:rPr>
          <w:color w:val="000000" w:themeColor="text1"/>
          <w:kern w:val="0"/>
          <w14:ligatures w14:val="none"/>
        </w:rPr>
        <w:t>balance of £</w:t>
      </w:r>
      <w:r w:rsidR="00360025">
        <w:rPr>
          <w:color w:val="000000" w:themeColor="text1"/>
          <w:kern w:val="0"/>
          <w14:ligatures w14:val="none"/>
        </w:rPr>
        <w:t>3711.86</w:t>
      </w:r>
      <w:r w:rsidRPr="00834CAC">
        <w:rPr>
          <w:color w:val="000000" w:themeColor="text1"/>
          <w:kern w:val="0"/>
          <w14:ligatures w14:val="none"/>
        </w:rPr>
        <w:t xml:space="preserve"> in the current account and £121</w:t>
      </w:r>
      <w:r w:rsidR="00360025">
        <w:rPr>
          <w:color w:val="000000" w:themeColor="text1"/>
          <w:kern w:val="0"/>
          <w14:ligatures w14:val="none"/>
        </w:rPr>
        <w:t>2.42</w:t>
      </w:r>
      <w:r w:rsidRPr="00834CAC">
        <w:rPr>
          <w:color w:val="000000" w:themeColor="text1"/>
          <w:kern w:val="0"/>
          <w14:ligatures w14:val="none"/>
        </w:rPr>
        <w:t xml:space="preserve"> in the CIL Account.  </w:t>
      </w:r>
      <w:r>
        <w:rPr>
          <w:color w:val="000000" w:themeColor="text1"/>
          <w:kern w:val="0"/>
          <w14:ligatures w14:val="none"/>
        </w:rPr>
        <w:t xml:space="preserve">The </w:t>
      </w:r>
    </w:p>
    <w:p w14:paraId="7A54D300" w14:textId="5EF7D537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</w:t>
      </w:r>
      <w:r w:rsidRPr="00834CAC">
        <w:rPr>
          <w:color w:val="000000" w:themeColor="text1"/>
          <w:kern w:val="0"/>
          <w14:ligatures w14:val="none"/>
        </w:rPr>
        <w:t xml:space="preserve"> following accounts </w:t>
      </w:r>
      <w:r>
        <w:rPr>
          <w:color w:val="000000" w:themeColor="text1"/>
          <w:kern w:val="0"/>
          <w14:ligatures w14:val="none"/>
        </w:rPr>
        <w:t>are listed for settlement:</w:t>
      </w:r>
    </w:p>
    <w:p w14:paraId="34D755FA" w14:textId="77777777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</w:p>
    <w:p w14:paraId="4517F7BC" w14:textId="43D3C034" w:rsidR="00360025" w:rsidRDefault="00834CAC" w:rsidP="00360025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</w:t>
      </w:r>
      <w:r w:rsidR="00360025">
        <w:rPr>
          <w:color w:val="000000" w:themeColor="text1"/>
          <w:kern w:val="0"/>
          <w14:ligatures w14:val="none"/>
        </w:rPr>
        <w:t>Gallagher Insurance Renewal                       £671.11</w:t>
      </w:r>
    </w:p>
    <w:p w14:paraId="43C0B930" w14:textId="133734BE" w:rsidR="00360025" w:rsidRDefault="00360025" w:rsidP="00360025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</w:t>
      </w:r>
      <w:r w:rsidR="00834CAC" w:rsidRPr="00834CAC">
        <w:rPr>
          <w:color w:val="000000" w:themeColor="text1"/>
          <w:kern w:val="0"/>
          <w14:ligatures w14:val="none"/>
        </w:rPr>
        <w:t>AB Grounds Maintenance                              £</w:t>
      </w:r>
      <w:r>
        <w:rPr>
          <w:color w:val="000000" w:themeColor="text1"/>
          <w:kern w:val="0"/>
          <w14:ligatures w14:val="none"/>
        </w:rPr>
        <w:t>259.88</w:t>
      </w:r>
    </w:p>
    <w:p w14:paraId="52F4DA77" w14:textId="4ED7B17C" w:rsidR="00834CAC" w:rsidRDefault="00834CAC" w:rsidP="00360025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</w:t>
      </w:r>
      <w:r w:rsidRPr="00834CAC">
        <w:rPr>
          <w:color w:val="000000" w:themeColor="text1"/>
          <w:kern w:val="0"/>
          <w14:ligatures w14:val="none"/>
        </w:rPr>
        <w:t xml:space="preserve">Village Hall for May Meeting                         </w:t>
      </w:r>
      <w:proofErr w:type="gramStart"/>
      <w:r w:rsidRPr="00834CAC">
        <w:rPr>
          <w:color w:val="000000" w:themeColor="text1"/>
          <w:kern w:val="0"/>
          <w14:ligatures w14:val="none"/>
        </w:rPr>
        <w:t>£  18.00</w:t>
      </w:r>
      <w:proofErr w:type="gramEnd"/>
    </w:p>
    <w:p w14:paraId="576F9233" w14:textId="150490FD" w:rsidR="00360025" w:rsidRPr="00834CAC" w:rsidRDefault="00360025" w:rsidP="00360025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Exe Estuary Management to DCC                 £123.00</w:t>
      </w:r>
    </w:p>
    <w:p w14:paraId="166DE15F" w14:textId="72B61230" w:rsidR="00834CAC" w:rsidRPr="00834CAC" w:rsidRDefault="00834CAC" w:rsidP="00834CAC">
      <w:pPr>
        <w:spacing w:after="5" w:line="250" w:lineRule="auto"/>
        <w:ind w:left="-5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 </w:t>
      </w:r>
      <w:r w:rsidRPr="00834CAC">
        <w:rPr>
          <w:color w:val="000000" w:themeColor="text1"/>
          <w:kern w:val="0"/>
          <w14:ligatures w14:val="none"/>
        </w:rPr>
        <w:t xml:space="preserve">Clerk’s salary and expenses in the sum </w:t>
      </w:r>
      <w:proofErr w:type="gramStart"/>
      <w:r w:rsidRPr="00834CAC">
        <w:rPr>
          <w:color w:val="000000" w:themeColor="text1"/>
          <w:kern w:val="0"/>
          <w14:ligatures w14:val="none"/>
        </w:rPr>
        <w:t xml:space="preserve">of  </w:t>
      </w:r>
      <w:r w:rsidRPr="00834CAC">
        <w:rPr>
          <w:color w:val="000000" w:themeColor="text1"/>
          <w:kern w:val="0"/>
          <w:u w:val="single"/>
          <w14:ligatures w14:val="none"/>
        </w:rPr>
        <w:t>£</w:t>
      </w:r>
      <w:proofErr w:type="gramEnd"/>
      <w:r w:rsidRPr="00834CAC">
        <w:rPr>
          <w:color w:val="000000" w:themeColor="text1"/>
          <w:kern w:val="0"/>
          <w:u w:val="single"/>
          <w14:ligatures w14:val="none"/>
        </w:rPr>
        <w:t>375.83</w:t>
      </w:r>
    </w:p>
    <w:p w14:paraId="106BC0B2" w14:textId="2983E42D" w:rsidR="00834CAC" w:rsidRPr="00834CAC" w:rsidRDefault="00834CAC" w:rsidP="00834CAC">
      <w:pPr>
        <w:spacing w:after="5" w:line="250" w:lineRule="auto"/>
        <w:ind w:left="-5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 </w:t>
      </w:r>
      <w:r w:rsidRPr="00834CAC">
        <w:rPr>
          <w:color w:val="000000" w:themeColor="text1"/>
          <w:kern w:val="0"/>
          <w14:ligatures w14:val="none"/>
        </w:rPr>
        <w:t xml:space="preserve">Total accounts to be paid                            </w:t>
      </w:r>
      <w:r w:rsidR="00360025" w:rsidRPr="00360025">
        <w:rPr>
          <w:color w:val="000000" w:themeColor="text1"/>
          <w:kern w:val="0"/>
          <w:u w:val="single"/>
          <w14:ligatures w14:val="none"/>
        </w:rPr>
        <w:t>£1447.82</w:t>
      </w:r>
    </w:p>
    <w:p w14:paraId="3A29794D" w14:textId="10CC3593" w:rsidR="007A4A9D" w:rsidRDefault="007A4A9D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</w:p>
    <w:p w14:paraId="5CD96A97" w14:textId="440A2E83" w:rsidR="004C5DC2" w:rsidRDefault="007A4A9D" w:rsidP="004C5DC2">
      <w:pPr>
        <w:spacing w:after="5" w:line="250" w:lineRule="auto"/>
        <w:ind w:left="30" w:firstLine="10"/>
        <w:jc w:val="left"/>
        <w:rPr>
          <w:b/>
          <w:bCs/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>
        <w:rPr>
          <w:b/>
          <w:bCs/>
          <w:color w:val="auto"/>
          <w:kern w:val="0"/>
          <w14:ligatures w14:val="none"/>
        </w:rPr>
        <w:t>Unanimous Vote on acceptance of the account</w:t>
      </w:r>
      <w:r w:rsidR="00834CAC">
        <w:rPr>
          <w:b/>
          <w:bCs/>
          <w:color w:val="auto"/>
          <w:kern w:val="0"/>
          <w14:ligatures w14:val="none"/>
        </w:rPr>
        <w:t>s</w:t>
      </w:r>
      <w:r>
        <w:rPr>
          <w:b/>
          <w:bCs/>
          <w:color w:val="auto"/>
          <w:kern w:val="0"/>
          <w14:ligatures w14:val="none"/>
        </w:rPr>
        <w:t xml:space="preserve"> and settlement of the </w:t>
      </w:r>
      <w:r w:rsidR="00AB2AC7">
        <w:rPr>
          <w:b/>
          <w:bCs/>
          <w:color w:val="auto"/>
          <w:kern w:val="0"/>
          <w14:ligatures w14:val="none"/>
        </w:rPr>
        <w:t xml:space="preserve">said </w:t>
      </w:r>
      <w:r w:rsidR="004C5DC2">
        <w:rPr>
          <w:b/>
          <w:bCs/>
          <w:color w:val="auto"/>
          <w:kern w:val="0"/>
          <w14:ligatures w14:val="none"/>
        </w:rPr>
        <w:t xml:space="preserve">accounts.    </w:t>
      </w:r>
    </w:p>
    <w:p w14:paraId="76F7BB9F" w14:textId="0B08F029" w:rsidR="007D2252" w:rsidRDefault="00AB2AC7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</w:t>
      </w:r>
      <w:r w:rsidR="004C5DC2">
        <w:rPr>
          <w:color w:val="auto"/>
          <w:kern w:val="0"/>
          <w14:ligatures w14:val="none"/>
        </w:rPr>
        <w:t xml:space="preserve">      </w:t>
      </w:r>
    </w:p>
    <w:p w14:paraId="393964F0" w14:textId="5242FF68" w:rsidR="00DB7B6F" w:rsidRPr="00B40F64" w:rsidRDefault="00FE29E7" w:rsidP="00AB2AC7">
      <w:pPr>
        <w:ind w:left="-5"/>
        <w:rPr>
          <w:b/>
        </w:rPr>
      </w:pPr>
      <w:r>
        <w:rPr>
          <w:color w:val="auto"/>
          <w:kern w:val="0"/>
          <w14:ligatures w14:val="none"/>
        </w:rPr>
        <w:t xml:space="preserve">   </w:t>
      </w:r>
      <w:r w:rsidR="004326B3" w:rsidRPr="004326B3">
        <w:rPr>
          <w:b/>
        </w:rPr>
        <w:t>8</w:t>
      </w:r>
      <w:r w:rsidR="004326B3" w:rsidRPr="00B40F64">
        <w:rPr>
          <w:b/>
        </w:rPr>
        <w:t>.</w:t>
      </w:r>
      <w:r w:rsidR="00C4061A" w:rsidRPr="00B40F64">
        <w:rPr>
          <w:b/>
        </w:rPr>
        <w:t xml:space="preserve"> </w:t>
      </w:r>
      <w:r w:rsidR="004326B3" w:rsidRPr="00B40F64">
        <w:rPr>
          <w:b/>
        </w:rPr>
        <w:t xml:space="preserve"> </w:t>
      </w:r>
      <w:r w:rsidR="005850F4">
        <w:rPr>
          <w:b/>
        </w:rPr>
        <w:t>Transfer of Land – update of current position</w:t>
      </w:r>
    </w:p>
    <w:p w14:paraId="1C053BCF" w14:textId="5362322C" w:rsidR="004C5DC2" w:rsidRDefault="00DE5449" w:rsidP="00360025">
      <w:pPr>
        <w:rPr>
          <w:bCs/>
        </w:rPr>
      </w:pPr>
      <w:r>
        <w:rPr>
          <w:bCs/>
        </w:rPr>
        <w:t xml:space="preserve">       </w:t>
      </w:r>
      <w:r w:rsidR="004C5DC2">
        <w:rPr>
          <w:bCs/>
        </w:rPr>
        <w:t xml:space="preserve">The Clerk reported </w:t>
      </w:r>
      <w:r w:rsidR="00C20A11">
        <w:rPr>
          <w:bCs/>
        </w:rPr>
        <w:t xml:space="preserve">that </w:t>
      </w:r>
      <w:r w:rsidR="00360025">
        <w:rPr>
          <w:bCs/>
        </w:rPr>
        <w:t xml:space="preserve">the registration of the transfer is with the Land Registry and we </w:t>
      </w:r>
    </w:p>
    <w:p w14:paraId="1BCBBF62" w14:textId="3F38BE5D" w:rsidR="00360025" w:rsidRPr="004C5DC2" w:rsidRDefault="00360025" w:rsidP="00360025">
      <w:pPr>
        <w:rPr>
          <w:color w:val="auto"/>
          <w:kern w:val="0"/>
          <w14:ligatures w14:val="none"/>
        </w:rPr>
      </w:pPr>
      <w:r>
        <w:rPr>
          <w:bCs/>
        </w:rPr>
        <w:t xml:space="preserve">        await that formality to be completed.  </w:t>
      </w:r>
    </w:p>
    <w:p w14:paraId="00D770F6" w14:textId="0FD446EC" w:rsidR="00C4061A" w:rsidRPr="004C5DC2" w:rsidRDefault="00C4061A" w:rsidP="008E1469">
      <w:pPr>
        <w:spacing w:after="132" w:line="261" w:lineRule="auto"/>
        <w:ind w:left="300" w:firstLine="0"/>
        <w:jc w:val="left"/>
        <w:rPr>
          <w:color w:val="auto"/>
        </w:rPr>
      </w:pPr>
    </w:p>
    <w:p w14:paraId="1A4EA6F6" w14:textId="60EB40FD" w:rsidR="00B40F64" w:rsidRDefault="00DE5449" w:rsidP="005850F4">
      <w:pPr>
        <w:spacing w:after="132" w:line="261" w:lineRule="auto"/>
        <w:ind w:left="0" w:firstLine="0"/>
        <w:jc w:val="left"/>
        <w:rPr>
          <w:b/>
        </w:rPr>
      </w:pPr>
      <w:r>
        <w:rPr>
          <w:b/>
        </w:rPr>
        <w:t xml:space="preserve">  </w:t>
      </w:r>
      <w:r w:rsidR="00F23C55">
        <w:rPr>
          <w:b/>
        </w:rPr>
        <w:t xml:space="preserve"> </w:t>
      </w:r>
      <w:r w:rsidR="00B40F64">
        <w:rPr>
          <w:b/>
        </w:rPr>
        <w:t xml:space="preserve">9.  </w:t>
      </w:r>
      <w:r w:rsidR="005850F4">
        <w:rPr>
          <w:b/>
        </w:rPr>
        <w:t>New Open Space: Fencing &amp; Footpath Diversion</w:t>
      </w:r>
    </w:p>
    <w:p w14:paraId="4AE30550" w14:textId="5F13C226" w:rsidR="00D729B6" w:rsidRDefault="00D729B6" w:rsidP="00D729B6">
      <w:pPr>
        <w:spacing w:after="303" w:line="261" w:lineRule="auto"/>
        <w:ind w:left="300"/>
        <w:jc w:val="left"/>
        <w:rPr>
          <w:bCs/>
        </w:rPr>
      </w:pPr>
      <w:r>
        <w:rPr>
          <w:bCs/>
        </w:rPr>
        <w:t xml:space="preserve">Cllr Manser </w:t>
      </w:r>
      <w:r w:rsidR="00360025">
        <w:rPr>
          <w:bCs/>
        </w:rPr>
        <w:t xml:space="preserve">reported that he had not heard anything further on the footpath diversion and he had </w:t>
      </w:r>
      <w:r w:rsidR="00114D56">
        <w:rPr>
          <w:bCs/>
        </w:rPr>
        <w:t xml:space="preserve">delivered the notice.  Cllr Manser </w:t>
      </w:r>
      <w:r w:rsidR="00360025">
        <w:rPr>
          <w:bCs/>
        </w:rPr>
        <w:t xml:space="preserve">opened a discussion on the fencing and the costs thereof.  Cllr Bowen had obtained estimates for the gorilla fencing and the treatment of bottom of the posts was discussed, at a possible cost of £7 per post.  There was a 20 year guarantee.  The Clerk agreed to contact Cartridges </w:t>
      </w:r>
      <w:proofErr w:type="gramStart"/>
      <w:r w:rsidR="00360025">
        <w:rPr>
          <w:bCs/>
        </w:rPr>
        <w:t>with regard to</w:t>
      </w:r>
      <w:proofErr w:type="gramEnd"/>
      <w:r w:rsidR="00360025">
        <w:rPr>
          <w:bCs/>
        </w:rPr>
        <w:t xml:space="preserve"> the present position, and whether it was possible for the work on the fencing to be commenced before winter sets in.</w:t>
      </w:r>
    </w:p>
    <w:p w14:paraId="37CCA0AD" w14:textId="32507136" w:rsidR="004F316A" w:rsidRPr="00023679" w:rsidRDefault="00023679" w:rsidP="00D729B6">
      <w:pPr>
        <w:spacing w:after="303" w:line="261" w:lineRule="auto"/>
        <w:jc w:val="left"/>
        <w:rPr>
          <w:b/>
        </w:rPr>
      </w:pPr>
      <w:r>
        <w:rPr>
          <w:b/>
        </w:rPr>
        <w:t>1</w:t>
      </w:r>
      <w:r w:rsidR="00360025">
        <w:rPr>
          <w:b/>
        </w:rPr>
        <w:t>0</w:t>
      </w:r>
      <w:r>
        <w:rPr>
          <w:b/>
        </w:rPr>
        <w:t>. Planning</w:t>
      </w:r>
    </w:p>
    <w:p w14:paraId="28CDF2A8" w14:textId="484BBD80" w:rsidR="00311FC0" w:rsidRDefault="00311FC0" w:rsidP="00CF210E">
      <w:pPr>
        <w:spacing w:after="303" w:line="261" w:lineRule="auto"/>
        <w:ind w:left="300" w:firstLine="0"/>
        <w:jc w:val="left"/>
        <w:rPr>
          <w:b/>
        </w:rPr>
      </w:pPr>
      <w:r>
        <w:rPr>
          <w:b/>
        </w:rPr>
        <w:t>2</w:t>
      </w:r>
      <w:r w:rsidR="00114D56">
        <w:rPr>
          <w:b/>
        </w:rPr>
        <w:t>3</w:t>
      </w:r>
      <w:r>
        <w:rPr>
          <w:b/>
        </w:rPr>
        <w:t>/</w:t>
      </w:r>
      <w:r w:rsidR="00114D56">
        <w:rPr>
          <w:b/>
        </w:rPr>
        <w:t>0348</w:t>
      </w:r>
      <w:r>
        <w:rPr>
          <w:b/>
        </w:rPr>
        <w:t>/</w:t>
      </w:r>
      <w:r w:rsidR="00114D56">
        <w:rPr>
          <w:b/>
        </w:rPr>
        <w:t>FUL &amp; 23/0358/FUL &amp; 23/0349/</w:t>
      </w:r>
      <w:proofErr w:type="gramStart"/>
      <w:r w:rsidR="00114D56">
        <w:rPr>
          <w:b/>
        </w:rPr>
        <w:t xml:space="preserve">FUL </w:t>
      </w:r>
      <w:r>
        <w:rPr>
          <w:b/>
        </w:rPr>
        <w:t xml:space="preserve"> </w:t>
      </w:r>
      <w:r w:rsidR="00503DAC">
        <w:rPr>
          <w:b/>
        </w:rPr>
        <w:t>Land</w:t>
      </w:r>
      <w:proofErr w:type="gramEnd"/>
      <w:r w:rsidR="00503DAC">
        <w:rPr>
          <w:b/>
        </w:rPr>
        <w:t xml:space="preserve"> </w:t>
      </w:r>
      <w:r w:rsidR="00114D56">
        <w:rPr>
          <w:b/>
        </w:rPr>
        <w:t>adjoining Shepherds Court, Lower Lane, Ebford (Amendment)</w:t>
      </w:r>
    </w:p>
    <w:p w14:paraId="7B9EA2FA" w14:textId="1A24D372" w:rsidR="00114D56" w:rsidRPr="00114D56" w:rsidRDefault="00114D56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Cs/>
        </w:rPr>
        <w:t xml:space="preserve">Cllr Manser reported that these applications had already been objected to at a previous meeting, together with many Ebford parishioners.  </w:t>
      </w:r>
      <w:r w:rsidR="006E3418">
        <w:rPr>
          <w:bCs/>
        </w:rPr>
        <w:t xml:space="preserve">Cllr Manser enquired whether anyone wished to add anything further in view of the modifications. </w:t>
      </w:r>
      <w:r>
        <w:rPr>
          <w:bCs/>
        </w:rPr>
        <w:t xml:space="preserve">He asked Cllr Howe whether the heavy volume of traffic passing by a listed cottage would assist in </w:t>
      </w:r>
      <w:r w:rsidR="006E3418">
        <w:rPr>
          <w:bCs/>
        </w:rPr>
        <w:t xml:space="preserve">any decision.  Cllr Howe said this would not be considered.  A discussion ensued relating to any flooding </w:t>
      </w:r>
      <w:proofErr w:type="gramStart"/>
      <w:r w:rsidR="006E3418">
        <w:rPr>
          <w:bCs/>
        </w:rPr>
        <w:t xml:space="preserve">in  </w:t>
      </w:r>
      <w:r w:rsidR="006E3418">
        <w:rPr>
          <w:bCs/>
        </w:rPr>
        <w:lastRenderedPageBreak/>
        <w:t>mid</w:t>
      </w:r>
      <w:proofErr w:type="gramEnd"/>
      <w:r w:rsidR="006E3418">
        <w:rPr>
          <w:bCs/>
        </w:rPr>
        <w:t xml:space="preserve"> winter and whether the developers could assure us that the detailed plans were </w:t>
      </w:r>
      <w:r w:rsidR="00F47ACC">
        <w:rPr>
          <w:bCs/>
        </w:rPr>
        <w:t xml:space="preserve"> based on the </w:t>
      </w:r>
      <w:r w:rsidR="006E3418">
        <w:rPr>
          <w:bCs/>
        </w:rPr>
        <w:t xml:space="preserve">impermeable </w:t>
      </w:r>
      <w:r w:rsidR="00F47ACC">
        <w:rPr>
          <w:bCs/>
        </w:rPr>
        <w:t>clay soil</w:t>
      </w:r>
      <w:r w:rsidR="006E3418">
        <w:rPr>
          <w:bCs/>
        </w:rPr>
        <w:t xml:space="preserve">. </w:t>
      </w:r>
    </w:p>
    <w:p w14:paraId="0C91039A" w14:textId="0172D98A" w:rsidR="00A44F68" w:rsidRDefault="004F316A" w:rsidP="00CF210E">
      <w:pPr>
        <w:spacing w:after="303" w:line="261" w:lineRule="auto"/>
        <w:ind w:left="300" w:firstLine="0"/>
        <w:jc w:val="left"/>
        <w:rPr>
          <w:b/>
        </w:rPr>
      </w:pPr>
      <w:r>
        <w:rPr>
          <w:b/>
        </w:rPr>
        <w:t>24/1</w:t>
      </w:r>
      <w:r w:rsidR="006E3418">
        <w:rPr>
          <w:b/>
        </w:rPr>
        <w:t>163</w:t>
      </w:r>
      <w:r>
        <w:rPr>
          <w:b/>
        </w:rPr>
        <w:t>/</w:t>
      </w:r>
      <w:r w:rsidR="006E3418">
        <w:rPr>
          <w:b/>
        </w:rPr>
        <w:t>LBC Lower Ebford Barton, Ebford</w:t>
      </w:r>
    </w:p>
    <w:p w14:paraId="40A6DDDA" w14:textId="757FFD7A" w:rsidR="006E3418" w:rsidRDefault="006E3418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Cs/>
        </w:rPr>
        <w:t>Cllr Manser reported that this was a cob wall house, and the gable end needs putting back in order.  A short discussion took place, and it was agreed this decision should be left to the Conservation Officer to deal with.</w:t>
      </w:r>
    </w:p>
    <w:p w14:paraId="56D40AAC" w14:textId="1DAE28AA" w:rsidR="00A06333" w:rsidRDefault="00A44F68" w:rsidP="00A06333">
      <w:pPr>
        <w:spacing w:after="303" w:line="261" w:lineRule="auto"/>
        <w:ind w:left="-284" w:firstLine="0"/>
        <w:jc w:val="left"/>
        <w:rPr>
          <w:b/>
        </w:rPr>
      </w:pPr>
      <w:r>
        <w:rPr>
          <w:b/>
        </w:rPr>
        <w:t xml:space="preserve">   </w:t>
      </w:r>
      <w:r w:rsidR="00023679">
        <w:rPr>
          <w:b/>
        </w:rPr>
        <w:t xml:space="preserve">  </w:t>
      </w:r>
      <w:r w:rsidR="00A06333" w:rsidRPr="00A06333">
        <w:rPr>
          <w:b/>
        </w:rPr>
        <w:t>Councillors’ Reports</w:t>
      </w:r>
    </w:p>
    <w:p w14:paraId="3BB1F626" w14:textId="6A847D9A" w:rsidR="00C05356" w:rsidRDefault="00C05356" w:rsidP="00C05356">
      <w:pPr>
        <w:spacing w:after="303" w:line="261" w:lineRule="auto"/>
        <w:ind w:left="15" w:firstLine="0"/>
        <w:jc w:val="left"/>
        <w:rPr>
          <w:bCs/>
        </w:rPr>
      </w:pPr>
      <w:r w:rsidRPr="008E4A38">
        <w:rPr>
          <w:b/>
        </w:rPr>
        <w:t>Cllr</w:t>
      </w:r>
      <w:r w:rsidR="004F316A">
        <w:rPr>
          <w:b/>
        </w:rPr>
        <w:t xml:space="preserve">s </w:t>
      </w:r>
      <w:proofErr w:type="gramStart"/>
      <w:r w:rsidR="004F316A">
        <w:rPr>
          <w:b/>
        </w:rPr>
        <w:t xml:space="preserve">Bowen </w:t>
      </w:r>
      <w:r>
        <w:rPr>
          <w:bCs/>
        </w:rPr>
        <w:t xml:space="preserve"> </w:t>
      </w:r>
      <w:r w:rsidR="00A44F68">
        <w:rPr>
          <w:bCs/>
        </w:rPr>
        <w:t>had</w:t>
      </w:r>
      <w:proofErr w:type="gramEnd"/>
      <w:r w:rsidR="00A44F68">
        <w:rPr>
          <w:bCs/>
        </w:rPr>
        <w:t xml:space="preserve"> nothing to report.</w:t>
      </w:r>
    </w:p>
    <w:p w14:paraId="06107C84" w14:textId="2282CD1F" w:rsidR="00B31229" w:rsidRDefault="00A44F68" w:rsidP="00C05356">
      <w:pPr>
        <w:spacing w:after="303" w:line="261" w:lineRule="auto"/>
        <w:ind w:left="15" w:firstLine="0"/>
        <w:jc w:val="left"/>
        <w:rPr>
          <w:bCs/>
        </w:rPr>
      </w:pPr>
      <w:r w:rsidRPr="00A44F68">
        <w:rPr>
          <w:b/>
        </w:rPr>
        <w:t>Cllr Stubbs</w:t>
      </w:r>
      <w:r>
        <w:rPr>
          <w:bCs/>
        </w:rPr>
        <w:t xml:space="preserve"> reported </w:t>
      </w:r>
      <w:r w:rsidR="004F316A">
        <w:rPr>
          <w:bCs/>
        </w:rPr>
        <w:t xml:space="preserve">the Dog Show </w:t>
      </w:r>
      <w:r w:rsidR="00B31229">
        <w:rPr>
          <w:bCs/>
        </w:rPr>
        <w:t xml:space="preserve">took place and was a great success. She said it was a good community event and had raised money.  She commented on the cutting of grass along by the George and Dragon, and the </w:t>
      </w:r>
      <w:r w:rsidR="00F47ACC">
        <w:rPr>
          <w:bCs/>
        </w:rPr>
        <w:t>culvert</w:t>
      </w:r>
      <w:r w:rsidR="00B31229">
        <w:rPr>
          <w:bCs/>
        </w:rPr>
        <w:t xml:space="preserve"> </w:t>
      </w:r>
      <w:r w:rsidR="00F47ACC">
        <w:rPr>
          <w:bCs/>
        </w:rPr>
        <w:t xml:space="preserve">under the Hall </w:t>
      </w:r>
      <w:r w:rsidR="00B31229">
        <w:rPr>
          <w:bCs/>
        </w:rPr>
        <w:t>being dealt with.</w:t>
      </w:r>
    </w:p>
    <w:p w14:paraId="346D06E7" w14:textId="0F03F0C3" w:rsidR="00A44F68" w:rsidRDefault="00B31229" w:rsidP="00C05356">
      <w:pPr>
        <w:spacing w:after="303" w:line="261" w:lineRule="auto"/>
        <w:ind w:left="15" w:firstLine="0"/>
        <w:jc w:val="left"/>
        <w:rPr>
          <w:bCs/>
        </w:rPr>
      </w:pPr>
      <w:r w:rsidRPr="00B31229">
        <w:rPr>
          <w:b/>
        </w:rPr>
        <w:t>Cllr Ma</w:t>
      </w:r>
      <w:r>
        <w:rPr>
          <w:b/>
        </w:rPr>
        <w:t xml:space="preserve">rks </w:t>
      </w:r>
      <w:r>
        <w:rPr>
          <w:bCs/>
        </w:rPr>
        <w:t xml:space="preserve">reported that wooden statues were reported missing </w:t>
      </w:r>
      <w:r w:rsidR="000922A4">
        <w:rPr>
          <w:bCs/>
        </w:rPr>
        <w:t xml:space="preserve">from Darts Village </w:t>
      </w:r>
      <w:r>
        <w:rPr>
          <w:bCs/>
        </w:rPr>
        <w:t xml:space="preserve">and this had taken place following the </w:t>
      </w:r>
      <w:r w:rsidR="00F47ACC">
        <w:rPr>
          <w:bCs/>
        </w:rPr>
        <w:t xml:space="preserve">departure </w:t>
      </w:r>
      <w:r>
        <w:rPr>
          <w:bCs/>
        </w:rPr>
        <w:t xml:space="preserve">of an encampment in the area. </w:t>
      </w:r>
      <w:r w:rsidR="000922A4">
        <w:rPr>
          <w:bCs/>
        </w:rPr>
        <w:t>Cllr Bragg confirmed there had been succinct action taken by Nigel Wills</w:t>
      </w:r>
      <w:r w:rsidR="00F47ACC">
        <w:rPr>
          <w:bCs/>
        </w:rPr>
        <w:t xml:space="preserve"> to evict the travellers</w:t>
      </w:r>
      <w:r w:rsidR="000922A4">
        <w:rPr>
          <w:bCs/>
        </w:rPr>
        <w:t>.</w:t>
      </w:r>
    </w:p>
    <w:p w14:paraId="6E2594A8" w14:textId="32C604A3" w:rsidR="000922A4" w:rsidRDefault="000922A4" w:rsidP="00C05356">
      <w:pPr>
        <w:spacing w:after="303" w:line="261" w:lineRule="auto"/>
        <w:ind w:left="15" w:firstLine="0"/>
        <w:jc w:val="left"/>
        <w:rPr>
          <w:bCs/>
        </w:rPr>
      </w:pPr>
      <w:r>
        <w:rPr>
          <w:b/>
        </w:rPr>
        <w:t xml:space="preserve">Cllr Bragg </w:t>
      </w:r>
      <w:r>
        <w:rPr>
          <w:bCs/>
        </w:rPr>
        <w:t>reported that Chris Owen was dealing with the shelving</w:t>
      </w:r>
      <w:r w:rsidR="00F47ACC">
        <w:rPr>
          <w:bCs/>
        </w:rPr>
        <w:t>/ painting of the Phone Box</w:t>
      </w:r>
      <w:r>
        <w:rPr>
          <w:bCs/>
        </w:rPr>
        <w:t xml:space="preserve">, he had got the receipt for </w:t>
      </w:r>
      <w:proofErr w:type="gramStart"/>
      <w:r>
        <w:rPr>
          <w:bCs/>
        </w:rPr>
        <w:t>paint</w:t>
      </w:r>
      <w:proofErr w:type="gramEnd"/>
      <w:r>
        <w:rPr>
          <w:bCs/>
        </w:rPr>
        <w:t xml:space="preserve"> and this would be produced for payment.  </w:t>
      </w:r>
    </w:p>
    <w:p w14:paraId="300D0EC0" w14:textId="2C4B803B" w:rsidR="000922A4" w:rsidRDefault="000922A4" w:rsidP="00C05356">
      <w:pPr>
        <w:spacing w:after="303" w:line="261" w:lineRule="auto"/>
        <w:ind w:left="15" w:firstLine="0"/>
        <w:jc w:val="left"/>
        <w:rPr>
          <w:bCs/>
        </w:rPr>
      </w:pPr>
      <w:r>
        <w:rPr>
          <w:b/>
        </w:rPr>
        <w:t xml:space="preserve">Cllr Manser </w:t>
      </w:r>
      <w:r>
        <w:rPr>
          <w:bCs/>
        </w:rPr>
        <w:t xml:space="preserve">reported that Bishops Clyst have paid a subscription to Peter Skelton towards the continuance of Clyst Valley </w:t>
      </w:r>
      <w:proofErr w:type="gramStart"/>
      <w:r>
        <w:rPr>
          <w:bCs/>
        </w:rPr>
        <w:t>News</w:t>
      </w:r>
      <w:proofErr w:type="gramEnd"/>
      <w:r>
        <w:rPr>
          <w:bCs/>
        </w:rPr>
        <w:t xml:space="preserve"> and he felt that Clyst St George &amp; Ebford Parish Council could make a similar gesture based on the number of copies delivered in the area.  A discussion ensued, and it was agreed that the Parish Council subscribe to Clyst Valley News in the sum of £300 for this year only. </w:t>
      </w:r>
    </w:p>
    <w:p w14:paraId="2E960126" w14:textId="6F415C91" w:rsidR="000922A4" w:rsidRDefault="000922A4" w:rsidP="00C05356">
      <w:pPr>
        <w:spacing w:after="303" w:line="261" w:lineRule="auto"/>
        <w:ind w:left="15" w:firstLine="0"/>
        <w:jc w:val="left"/>
        <w:rPr>
          <w:bCs/>
        </w:rPr>
      </w:pPr>
      <w:r>
        <w:rPr>
          <w:bCs/>
        </w:rPr>
        <w:t>There being no further business, the meeting ended at 9.05 pm.</w:t>
      </w:r>
    </w:p>
    <w:p w14:paraId="5CD660CC" w14:textId="0EEAA9B4" w:rsidR="000922A4" w:rsidRPr="000922A4" w:rsidRDefault="000922A4" w:rsidP="00C05356">
      <w:pPr>
        <w:spacing w:after="303" w:line="261" w:lineRule="auto"/>
        <w:ind w:left="15" w:firstLine="0"/>
        <w:jc w:val="left"/>
        <w:rPr>
          <w:bCs/>
        </w:rPr>
      </w:pPr>
      <w:r>
        <w:rPr>
          <w:bCs/>
        </w:rPr>
        <w:t>Next meeting 11 September 2024.</w:t>
      </w:r>
    </w:p>
    <w:sectPr w:rsidR="000922A4" w:rsidRPr="000922A4">
      <w:pgSz w:w="11900" w:h="16820"/>
      <w:pgMar w:top="1546" w:right="1434" w:bottom="1553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5F9"/>
    <w:multiLevelType w:val="hybridMultilevel"/>
    <w:tmpl w:val="61BE2B7C"/>
    <w:lvl w:ilvl="0" w:tplc="F61EA182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CDC08BB"/>
    <w:multiLevelType w:val="hybridMultilevel"/>
    <w:tmpl w:val="530AFF0E"/>
    <w:lvl w:ilvl="0" w:tplc="3B64D2D8">
      <w:start w:val="1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7283"/>
    <w:multiLevelType w:val="hybridMultilevel"/>
    <w:tmpl w:val="9E06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072"/>
    <w:multiLevelType w:val="hybridMultilevel"/>
    <w:tmpl w:val="DBEED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721FB"/>
    <w:multiLevelType w:val="hybridMultilevel"/>
    <w:tmpl w:val="8CD437F4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279009DE"/>
    <w:multiLevelType w:val="hybridMultilevel"/>
    <w:tmpl w:val="EC22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91F5A"/>
    <w:multiLevelType w:val="hybridMultilevel"/>
    <w:tmpl w:val="C93462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E140B"/>
    <w:multiLevelType w:val="hybridMultilevel"/>
    <w:tmpl w:val="27623B7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2F992BEE"/>
    <w:multiLevelType w:val="hybridMultilevel"/>
    <w:tmpl w:val="27681E2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88E5B1C"/>
    <w:multiLevelType w:val="hybridMultilevel"/>
    <w:tmpl w:val="1044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10B4"/>
    <w:multiLevelType w:val="hybridMultilevel"/>
    <w:tmpl w:val="F462E1D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3D005CF7"/>
    <w:multiLevelType w:val="hybridMultilevel"/>
    <w:tmpl w:val="96907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8E042B"/>
    <w:multiLevelType w:val="hybridMultilevel"/>
    <w:tmpl w:val="2EE20E8A"/>
    <w:lvl w:ilvl="0" w:tplc="33AE29A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4434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3178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A83F8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E3F2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86E58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96F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DB22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AC4A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8D7569"/>
    <w:multiLevelType w:val="hybridMultilevel"/>
    <w:tmpl w:val="28162284"/>
    <w:lvl w:ilvl="0" w:tplc="8EE216FE">
      <w:start w:val="9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8431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9FB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81BF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20D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056D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068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40AE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F6B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690EB2"/>
    <w:multiLevelType w:val="hybridMultilevel"/>
    <w:tmpl w:val="3A368352"/>
    <w:lvl w:ilvl="0" w:tplc="5BF89248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74734224"/>
    <w:multiLevelType w:val="hybridMultilevel"/>
    <w:tmpl w:val="369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350D5"/>
    <w:multiLevelType w:val="hybridMultilevel"/>
    <w:tmpl w:val="E5B0252A"/>
    <w:lvl w:ilvl="0" w:tplc="F8602780">
      <w:start w:val="1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4953">
    <w:abstractNumId w:val="12"/>
  </w:num>
  <w:num w:numId="2" w16cid:durableId="1903328256">
    <w:abstractNumId w:val="13"/>
  </w:num>
  <w:num w:numId="3" w16cid:durableId="359428891">
    <w:abstractNumId w:val="7"/>
  </w:num>
  <w:num w:numId="4" w16cid:durableId="123623974">
    <w:abstractNumId w:val="1"/>
  </w:num>
  <w:num w:numId="5" w16cid:durableId="151995472">
    <w:abstractNumId w:val="16"/>
  </w:num>
  <w:num w:numId="6" w16cid:durableId="193079524">
    <w:abstractNumId w:val="0"/>
  </w:num>
  <w:num w:numId="7" w16cid:durableId="1674723325">
    <w:abstractNumId w:val="4"/>
  </w:num>
  <w:num w:numId="8" w16cid:durableId="1156070197">
    <w:abstractNumId w:val="8"/>
  </w:num>
  <w:num w:numId="9" w16cid:durableId="1646347563">
    <w:abstractNumId w:val="10"/>
  </w:num>
  <w:num w:numId="10" w16cid:durableId="925579897">
    <w:abstractNumId w:val="15"/>
  </w:num>
  <w:num w:numId="11" w16cid:durableId="1921476601">
    <w:abstractNumId w:val="3"/>
  </w:num>
  <w:num w:numId="12" w16cid:durableId="364912055">
    <w:abstractNumId w:val="11"/>
  </w:num>
  <w:num w:numId="13" w16cid:durableId="491606182">
    <w:abstractNumId w:val="14"/>
  </w:num>
  <w:num w:numId="14" w16cid:durableId="880634881">
    <w:abstractNumId w:val="6"/>
  </w:num>
  <w:num w:numId="15" w16cid:durableId="440608200">
    <w:abstractNumId w:val="2"/>
  </w:num>
  <w:num w:numId="16" w16cid:durableId="871965407">
    <w:abstractNumId w:val="17"/>
  </w:num>
  <w:num w:numId="17" w16cid:durableId="712194405">
    <w:abstractNumId w:val="5"/>
  </w:num>
  <w:num w:numId="18" w16cid:durableId="2064671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B"/>
    <w:rsid w:val="000073BC"/>
    <w:rsid w:val="000129BF"/>
    <w:rsid w:val="00023679"/>
    <w:rsid w:val="00043499"/>
    <w:rsid w:val="00061FC0"/>
    <w:rsid w:val="000661D3"/>
    <w:rsid w:val="000849AC"/>
    <w:rsid w:val="000922A4"/>
    <w:rsid w:val="000A3C92"/>
    <w:rsid w:val="000A6764"/>
    <w:rsid w:val="000A761F"/>
    <w:rsid w:val="000F206F"/>
    <w:rsid w:val="001102A8"/>
    <w:rsid w:val="00111605"/>
    <w:rsid w:val="00114D56"/>
    <w:rsid w:val="00144119"/>
    <w:rsid w:val="00171E01"/>
    <w:rsid w:val="00171E7E"/>
    <w:rsid w:val="001746A9"/>
    <w:rsid w:val="00181E1C"/>
    <w:rsid w:val="00182325"/>
    <w:rsid w:val="0018462B"/>
    <w:rsid w:val="00193A1A"/>
    <w:rsid w:val="001A52BF"/>
    <w:rsid w:val="001B5391"/>
    <w:rsid w:val="001D16A3"/>
    <w:rsid w:val="001E68CA"/>
    <w:rsid w:val="001F5690"/>
    <w:rsid w:val="00204092"/>
    <w:rsid w:val="00234463"/>
    <w:rsid w:val="0023670D"/>
    <w:rsid w:val="00242892"/>
    <w:rsid w:val="00255E5A"/>
    <w:rsid w:val="0026133F"/>
    <w:rsid w:val="002636A1"/>
    <w:rsid w:val="002739A9"/>
    <w:rsid w:val="00281191"/>
    <w:rsid w:val="002B24AB"/>
    <w:rsid w:val="002B5BFF"/>
    <w:rsid w:val="002B74C2"/>
    <w:rsid w:val="002E61EA"/>
    <w:rsid w:val="002F0C69"/>
    <w:rsid w:val="00311FC0"/>
    <w:rsid w:val="003131D9"/>
    <w:rsid w:val="003145D9"/>
    <w:rsid w:val="00320F71"/>
    <w:rsid w:val="003336FC"/>
    <w:rsid w:val="0033388C"/>
    <w:rsid w:val="003402FD"/>
    <w:rsid w:val="003407F2"/>
    <w:rsid w:val="00356265"/>
    <w:rsid w:val="00360025"/>
    <w:rsid w:val="00364578"/>
    <w:rsid w:val="003672A0"/>
    <w:rsid w:val="00375BAD"/>
    <w:rsid w:val="00391B25"/>
    <w:rsid w:val="00393266"/>
    <w:rsid w:val="003A34C9"/>
    <w:rsid w:val="003A4435"/>
    <w:rsid w:val="003A50B7"/>
    <w:rsid w:val="003A66A1"/>
    <w:rsid w:val="003B0F78"/>
    <w:rsid w:val="003B4F8A"/>
    <w:rsid w:val="003C78D1"/>
    <w:rsid w:val="003E4176"/>
    <w:rsid w:val="003F0731"/>
    <w:rsid w:val="003F10BA"/>
    <w:rsid w:val="00406434"/>
    <w:rsid w:val="0042311E"/>
    <w:rsid w:val="0043155F"/>
    <w:rsid w:val="004326B3"/>
    <w:rsid w:val="00433C74"/>
    <w:rsid w:val="004351C6"/>
    <w:rsid w:val="0045462E"/>
    <w:rsid w:val="00461AC2"/>
    <w:rsid w:val="00470DDF"/>
    <w:rsid w:val="00494107"/>
    <w:rsid w:val="004C20EB"/>
    <w:rsid w:val="004C5DC2"/>
    <w:rsid w:val="004D2866"/>
    <w:rsid w:val="004E694E"/>
    <w:rsid w:val="004F316A"/>
    <w:rsid w:val="00501A5E"/>
    <w:rsid w:val="00503DAC"/>
    <w:rsid w:val="00535A28"/>
    <w:rsid w:val="00537F22"/>
    <w:rsid w:val="00546BDB"/>
    <w:rsid w:val="00553C5C"/>
    <w:rsid w:val="005547AD"/>
    <w:rsid w:val="00573A83"/>
    <w:rsid w:val="005822FA"/>
    <w:rsid w:val="005850F4"/>
    <w:rsid w:val="005855D7"/>
    <w:rsid w:val="005964F3"/>
    <w:rsid w:val="005B7344"/>
    <w:rsid w:val="005C50D9"/>
    <w:rsid w:val="005D5056"/>
    <w:rsid w:val="005D53E7"/>
    <w:rsid w:val="005F62D9"/>
    <w:rsid w:val="005F6531"/>
    <w:rsid w:val="00601698"/>
    <w:rsid w:val="00606E36"/>
    <w:rsid w:val="00613A16"/>
    <w:rsid w:val="00616F5B"/>
    <w:rsid w:val="00630524"/>
    <w:rsid w:val="00630EB1"/>
    <w:rsid w:val="00634258"/>
    <w:rsid w:val="00682AD5"/>
    <w:rsid w:val="00695709"/>
    <w:rsid w:val="006961E9"/>
    <w:rsid w:val="006A1566"/>
    <w:rsid w:val="006A6F9A"/>
    <w:rsid w:val="006A78C4"/>
    <w:rsid w:val="006B3A14"/>
    <w:rsid w:val="006B46CF"/>
    <w:rsid w:val="006B4BF4"/>
    <w:rsid w:val="006B5908"/>
    <w:rsid w:val="006C0070"/>
    <w:rsid w:val="006C3530"/>
    <w:rsid w:val="006C6411"/>
    <w:rsid w:val="006D1867"/>
    <w:rsid w:val="006D4BAE"/>
    <w:rsid w:val="006D5011"/>
    <w:rsid w:val="006E1C15"/>
    <w:rsid w:val="006E3418"/>
    <w:rsid w:val="00714741"/>
    <w:rsid w:val="0071670E"/>
    <w:rsid w:val="00717525"/>
    <w:rsid w:val="00735998"/>
    <w:rsid w:val="00743628"/>
    <w:rsid w:val="00750F87"/>
    <w:rsid w:val="007512BB"/>
    <w:rsid w:val="00754BFC"/>
    <w:rsid w:val="007717EE"/>
    <w:rsid w:val="00777880"/>
    <w:rsid w:val="00781B8A"/>
    <w:rsid w:val="0078639B"/>
    <w:rsid w:val="00795404"/>
    <w:rsid w:val="007A4A9D"/>
    <w:rsid w:val="007D2252"/>
    <w:rsid w:val="007D6B73"/>
    <w:rsid w:val="007F1581"/>
    <w:rsid w:val="007F1FC8"/>
    <w:rsid w:val="00804502"/>
    <w:rsid w:val="00834CAC"/>
    <w:rsid w:val="0083564D"/>
    <w:rsid w:val="00843ABF"/>
    <w:rsid w:val="0085278E"/>
    <w:rsid w:val="00852B25"/>
    <w:rsid w:val="00853F26"/>
    <w:rsid w:val="008613C0"/>
    <w:rsid w:val="008615A8"/>
    <w:rsid w:val="00863380"/>
    <w:rsid w:val="00877CDD"/>
    <w:rsid w:val="008815C2"/>
    <w:rsid w:val="00883E7E"/>
    <w:rsid w:val="00892C1F"/>
    <w:rsid w:val="00893399"/>
    <w:rsid w:val="008A6B20"/>
    <w:rsid w:val="008B5F7A"/>
    <w:rsid w:val="008E1469"/>
    <w:rsid w:val="008E4A38"/>
    <w:rsid w:val="008F276F"/>
    <w:rsid w:val="0090004A"/>
    <w:rsid w:val="00902F27"/>
    <w:rsid w:val="00907E6C"/>
    <w:rsid w:val="0094427D"/>
    <w:rsid w:val="00944DE0"/>
    <w:rsid w:val="00965497"/>
    <w:rsid w:val="00973FE2"/>
    <w:rsid w:val="0097595A"/>
    <w:rsid w:val="00985048"/>
    <w:rsid w:val="009B5146"/>
    <w:rsid w:val="009B51AC"/>
    <w:rsid w:val="009B619B"/>
    <w:rsid w:val="009B7600"/>
    <w:rsid w:val="009C17A7"/>
    <w:rsid w:val="009D0BE1"/>
    <w:rsid w:val="009E44ED"/>
    <w:rsid w:val="009E5D4C"/>
    <w:rsid w:val="009E7B44"/>
    <w:rsid w:val="009F4AAB"/>
    <w:rsid w:val="00A06333"/>
    <w:rsid w:val="00A20EE8"/>
    <w:rsid w:val="00A232B8"/>
    <w:rsid w:val="00A23F49"/>
    <w:rsid w:val="00A249D9"/>
    <w:rsid w:val="00A43126"/>
    <w:rsid w:val="00A44F68"/>
    <w:rsid w:val="00A505BC"/>
    <w:rsid w:val="00A565C0"/>
    <w:rsid w:val="00A72DB6"/>
    <w:rsid w:val="00A745BA"/>
    <w:rsid w:val="00A80B17"/>
    <w:rsid w:val="00A863AE"/>
    <w:rsid w:val="00A9433B"/>
    <w:rsid w:val="00AB1E58"/>
    <w:rsid w:val="00AB2AC7"/>
    <w:rsid w:val="00AC32CF"/>
    <w:rsid w:val="00AD4248"/>
    <w:rsid w:val="00AF0063"/>
    <w:rsid w:val="00AF3751"/>
    <w:rsid w:val="00B15D04"/>
    <w:rsid w:val="00B26D01"/>
    <w:rsid w:val="00B31229"/>
    <w:rsid w:val="00B327D5"/>
    <w:rsid w:val="00B373DE"/>
    <w:rsid w:val="00B40A5C"/>
    <w:rsid w:val="00B40F64"/>
    <w:rsid w:val="00B57FCB"/>
    <w:rsid w:val="00B64622"/>
    <w:rsid w:val="00B74271"/>
    <w:rsid w:val="00B84A6B"/>
    <w:rsid w:val="00B920B5"/>
    <w:rsid w:val="00BA4BAC"/>
    <w:rsid w:val="00BA7167"/>
    <w:rsid w:val="00BB1372"/>
    <w:rsid w:val="00C05356"/>
    <w:rsid w:val="00C0619D"/>
    <w:rsid w:val="00C20A11"/>
    <w:rsid w:val="00C2332F"/>
    <w:rsid w:val="00C27178"/>
    <w:rsid w:val="00C4061A"/>
    <w:rsid w:val="00C42018"/>
    <w:rsid w:val="00C42D79"/>
    <w:rsid w:val="00C4352E"/>
    <w:rsid w:val="00C451DF"/>
    <w:rsid w:val="00C51690"/>
    <w:rsid w:val="00C651E9"/>
    <w:rsid w:val="00C66757"/>
    <w:rsid w:val="00C81CBF"/>
    <w:rsid w:val="00C84E4B"/>
    <w:rsid w:val="00C94194"/>
    <w:rsid w:val="00CF210E"/>
    <w:rsid w:val="00D07849"/>
    <w:rsid w:val="00D2398F"/>
    <w:rsid w:val="00D27A53"/>
    <w:rsid w:val="00D27DF6"/>
    <w:rsid w:val="00D37527"/>
    <w:rsid w:val="00D47482"/>
    <w:rsid w:val="00D729B6"/>
    <w:rsid w:val="00D75637"/>
    <w:rsid w:val="00D829F7"/>
    <w:rsid w:val="00D82EE5"/>
    <w:rsid w:val="00D82F2C"/>
    <w:rsid w:val="00D9515D"/>
    <w:rsid w:val="00DA70ED"/>
    <w:rsid w:val="00DB7B6F"/>
    <w:rsid w:val="00DC7B61"/>
    <w:rsid w:val="00DD5BC2"/>
    <w:rsid w:val="00DE5449"/>
    <w:rsid w:val="00DE5F77"/>
    <w:rsid w:val="00DF4001"/>
    <w:rsid w:val="00DF7139"/>
    <w:rsid w:val="00E02D8A"/>
    <w:rsid w:val="00E30C81"/>
    <w:rsid w:val="00E346BF"/>
    <w:rsid w:val="00E45D46"/>
    <w:rsid w:val="00E47F6E"/>
    <w:rsid w:val="00E50CE8"/>
    <w:rsid w:val="00E62F6E"/>
    <w:rsid w:val="00E65DE8"/>
    <w:rsid w:val="00E73E6F"/>
    <w:rsid w:val="00E817D2"/>
    <w:rsid w:val="00E91D06"/>
    <w:rsid w:val="00E9575A"/>
    <w:rsid w:val="00E96435"/>
    <w:rsid w:val="00EA2667"/>
    <w:rsid w:val="00EB61E7"/>
    <w:rsid w:val="00EC12C8"/>
    <w:rsid w:val="00EC1362"/>
    <w:rsid w:val="00EC35E9"/>
    <w:rsid w:val="00EC7BEF"/>
    <w:rsid w:val="00ED14D2"/>
    <w:rsid w:val="00EE5D4A"/>
    <w:rsid w:val="00EE70BE"/>
    <w:rsid w:val="00EF47B0"/>
    <w:rsid w:val="00F021BA"/>
    <w:rsid w:val="00F02BD0"/>
    <w:rsid w:val="00F10ECD"/>
    <w:rsid w:val="00F130D7"/>
    <w:rsid w:val="00F23C55"/>
    <w:rsid w:val="00F3770C"/>
    <w:rsid w:val="00F46A1C"/>
    <w:rsid w:val="00F47ACC"/>
    <w:rsid w:val="00F502BC"/>
    <w:rsid w:val="00F56CD6"/>
    <w:rsid w:val="00F73EB5"/>
    <w:rsid w:val="00F749D3"/>
    <w:rsid w:val="00F8301E"/>
    <w:rsid w:val="00F83512"/>
    <w:rsid w:val="00F86954"/>
    <w:rsid w:val="00F945D5"/>
    <w:rsid w:val="00F94A9F"/>
    <w:rsid w:val="00F9575F"/>
    <w:rsid w:val="00F958F9"/>
    <w:rsid w:val="00F96F4C"/>
    <w:rsid w:val="00FA21BA"/>
    <w:rsid w:val="00FA4B32"/>
    <w:rsid w:val="00FB70DD"/>
    <w:rsid w:val="00FE0B11"/>
    <w:rsid w:val="00FE29E7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7EC"/>
  <w15:docId w15:val="{A017E54E-521E-4699-A68B-2D547E0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1469"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F95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3155-C12D-4C62-898D-E01E4AE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2024-06-18T14:18:00Z</cp:lastPrinted>
  <dcterms:created xsi:type="dcterms:W3CDTF">2024-08-02T10:57:00Z</dcterms:created>
  <dcterms:modified xsi:type="dcterms:W3CDTF">2024-08-02T10:57:00Z</dcterms:modified>
</cp:coreProperties>
</file>